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радно место (планска документа, прописи и акта из надлежности и организације органа)- Статут града Пирота 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  </w:t>
      </w:r>
      <w:hyperlink r:id="rId3"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 </w:t>
      </w:r>
      <w:hyperlink r:id="rId4">
        <w:r>
          <w:rPr>
            <w:rStyle w:val="InternetLink"/>
            <w:rFonts w:cs="Calibri" w:cstheme="minorHAnsi"/>
            <w:color w:val="729FCF"/>
          </w:rPr>
          <w:t>https://www.pirot.rs/index.php/8-cirilica/4927-izrada-plana-razvoja-grada-pirota-za-period-2021-2028-godine-2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за  радно место (прописи из делокруга радног места)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6">
        <w:r>
          <w:rPr>
            <w:rStyle w:val="InternetLink"/>
            <w:rFonts w:cs="Calibri"/>
            <w:lang w:val="sr-RS"/>
          </w:rPr>
          <w:t>https://www.paragraf.rs/propisi/zakon_o_mladima.html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8">
        <w:r>
          <w:rPr>
            <w:rStyle w:val="InternetLink"/>
            <w:rFonts w:cs="Calibri"/>
            <w:lang w:val="sr-RS"/>
          </w:rPr>
          <w:t>https://pravno-informacioni-sistem.rs/eli/rep/sgrs/vlada/strategija/2023/9/1</w:t>
        </w:r>
      </w:hyperlink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jc w:val="both"/>
        <w:rPr>
          <w:rFonts w:cs="Calibri" w:cstheme="minorHAnsi"/>
          <w:color w:val="729FCF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irot.rs/index.php/dokumenta/statut-opstine-pirot-2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www.pirot.rs/index.php/8-cirilica/4927-izrada-plana-razvoja-grada-pirota-za-period-2021-2028-godine-2" TargetMode="External"/><Relationship Id="rId5" Type="http://schemas.openxmlformats.org/officeDocument/2006/relationships/hyperlink" Target="https://www.paragraf.rs/propisi/zakon_o_mladima.html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pravno-informacioni-sistem.rs/eli/rep/sgrs/vlada/strategija/2023/9/1" TargetMode="External"/><Relationship Id="rId8" Type="http://schemas.openxmlformats.org/officeDocument/2006/relationships/hyperlink" Target="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LibreOffice/6.4.6.2$Windows_X86_64 LibreOffice_project/0ce51a4fd21bff07a5c061082cc82c5ed232f115</Application>
  <Pages>1</Pages>
  <Words>49</Words>
  <Characters>567</Characters>
  <CharactersWithSpaces>652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dcterms:modified xsi:type="dcterms:W3CDTF">2026-03-26T14:37:23Z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